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E3D" w:rsidRDefault="00630E3D" w:rsidP="00630E3D">
      <w:pPr>
        <w:spacing w:after="240"/>
        <w:jc w:val="left"/>
        <w:rPr>
          <w:sz w:val="24"/>
          <w:szCs w:val="24"/>
        </w:rPr>
      </w:pPr>
      <w:r>
        <w:rPr>
          <w:rFonts w:ascii="Arial" w:hAnsi="Arial" w:cs="Arial"/>
          <w:b/>
          <w:bCs/>
          <w:color w:val="AAAAAA"/>
          <w:sz w:val="18"/>
          <w:szCs w:val="18"/>
        </w:rPr>
        <w:t xml:space="preserve">Dell - Internal Use - Confidential </w:t>
      </w:r>
    </w:p>
    <w:p w:rsidR="00630E3D" w:rsidRDefault="00630E3D" w:rsidP="00630E3D">
      <w:pPr>
        <w:jc w:val="left"/>
        <w:rPr>
          <w:rFonts w:ascii="微软雅黑" w:eastAsia="微软雅黑" w:hAnsi="微软雅黑"/>
          <w:color w:val="000000"/>
          <w:sz w:val="24"/>
          <w:szCs w:val="24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t>尊敬的戴尔客户</w:t>
      </w:r>
    </w:p>
    <w:p w:rsidR="00630E3D" w:rsidRDefault="00630E3D" w:rsidP="00630E3D">
      <w:pPr>
        <w:jc w:val="left"/>
        <w:rPr>
          <w:rFonts w:ascii="微软雅黑" w:eastAsia="微软雅黑" w:hAnsi="微软雅黑" w:hint="eastAsia"/>
          <w:color w:val="000000"/>
          <w:sz w:val="24"/>
          <w:szCs w:val="24"/>
        </w:rPr>
      </w:pPr>
    </w:p>
    <w:p w:rsidR="00630E3D" w:rsidRDefault="00630E3D" w:rsidP="00630E3D">
      <w:pPr>
        <w:spacing w:line="360" w:lineRule="auto"/>
        <w:ind w:firstLine="480"/>
        <w:jc w:val="left"/>
        <w:rPr>
          <w:rFonts w:ascii="微软雅黑" w:eastAsia="微软雅黑" w:hAnsi="微软雅黑" w:hint="eastAsia"/>
          <w:color w:val="000000"/>
          <w:sz w:val="24"/>
          <w:szCs w:val="24"/>
          <w:lang w:eastAsia="zh-TW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t>您好！我是处理本次案子的服务器工程师</w:t>
      </w:r>
      <w:r>
        <w:rPr>
          <w:rFonts w:ascii="微软雅黑" w:eastAsia="微软雅黑" w:hAnsi="微软雅黑" w:hint="eastAsia"/>
          <w:b/>
          <w:bCs/>
          <w:color w:val="000000"/>
          <w:sz w:val="24"/>
          <w:szCs w:val="24"/>
        </w:rPr>
        <w:t xml:space="preserve"> </w:t>
      </w:r>
    </w:p>
    <w:p w:rsidR="00630E3D" w:rsidRDefault="00630E3D" w:rsidP="00630E3D">
      <w:pPr>
        <w:spacing w:line="360" w:lineRule="auto"/>
        <w:jc w:val="left"/>
        <w:rPr>
          <w:rFonts w:ascii="微软雅黑" w:eastAsia="微软雅黑" w:hAnsi="微软雅黑" w:hint="eastAsia"/>
          <w:color w:val="000000"/>
          <w:sz w:val="24"/>
          <w:szCs w:val="24"/>
          <w:lang w:eastAsia="zh-TW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t>这边建议通过</w:t>
      </w:r>
      <w:proofErr w:type="spellStart"/>
      <w:r>
        <w:rPr>
          <w:rFonts w:ascii="微软雅黑" w:eastAsia="微软雅黑" w:hAnsi="微软雅黑" w:hint="eastAsia"/>
          <w:color w:val="000000"/>
          <w:sz w:val="24"/>
          <w:szCs w:val="24"/>
        </w:rPr>
        <w:t>idrac</w:t>
      </w:r>
      <w:proofErr w:type="spellEnd"/>
      <w:r>
        <w:rPr>
          <w:rFonts w:ascii="微软雅黑" w:eastAsia="微软雅黑" w:hAnsi="微软雅黑" w:hint="eastAsia"/>
          <w:color w:val="000000"/>
          <w:sz w:val="24"/>
          <w:szCs w:val="24"/>
        </w:rPr>
        <w:t>捞取一份硬件log（TSR log），通过log我们会准确的定位问题。</w:t>
      </w:r>
    </w:p>
    <w:p w:rsidR="00630E3D" w:rsidRDefault="00630E3D" w:rsidP="00630E3D">
      <w:pPr>
        <w:spacing w:line="400" w:lineRule="exact"/>
        <w:jc w:val="left"/>
        <w:rPr>
          <w:rFonts w:ascii="微软雅黑" w:eastAsia="微软雅黑" w:hAnsi="微软雅黑" w:hint="eastAsia"/>
          <w:color w:val="000000"/>
          <w:sz w:val="18"/>
          <w:szCs w:val="18"/>
          <w:shd w:val="clear" w:color="auto" w:fill="D9D9D9"/>
          <w:lang w:eastAsia="zh-TW"/>
        </w:rPr>
      </w:pPr>
      <w:r>
        <w:rPr>
          <w:rFonts w:ascii="微软雅黑" w:eastAsia="微软雅黑" w:hAnsi="微软雅黑" w:hint="eastAsia"/>
          <w:color w:val="000000"/>
          <w:sz w:val="18"/>
          <w:szCs w:val="18"/>
          <w:shd w:val="clear" w:color="auto" w:fill="D9D9D9"/>
        </w:rPr>
        <w:t>注：</w:t>
      </w:r>
    </w:p>
    <w:p w:rsidR="00630E3D" w:rsidRDefault="00630E3D" w:rsidP="00630E3D">
      <w:pPr>
        <w:pStyle w:val="a4"/>
        <w:numPr>
          <w:ilvl w:val="0"/>
          <w:numId w:val="1"/>
        </w:numPr>
        <w:spacing w:line="400" w:lineRule="exact"/>
        <w:jc w:val="left"/>
        <w:rPr>
          <w:rFonts w:ascii="微软雅黑" w:eastAsia="微软雅黑" w:hAnsi="微软雅黑" w:hint="eastAsia"/>
          <w:color w:val="000000"/>
          <w:sz w:val="18"/>
          <w:szCs w:val="18"/>
          <w:shd w:val="clear" w:color="auto" w:fill="D9D9D9"/>
          <w:lang w:eastAsia="zh-TW"/>
        </w:rPr>
      </w:pPr>
      <w:r>
        <w:rPr>
          <w:rFonts w:ascii="微软雅黑" w:eastAsia="微软雅黑" w:hAnsi="微软雅黑" w:hint="eastAsia"/>
          <w:color w:val="000000"/>
          <w:sz w:val="18"/>
          <w:szCs w:val="18"/>
          <w:shd w:val="clear" w:color="auto" w:fill="D9D9D9"/>
        </w:rPr>
        <w:t>iDRAC7固件版本不得低于</w:t>
      </w:r>
      <w:r>
        <w:rPr>
          <w:rFonts w:ascii="微软雅黑" w:eastAsia="微软雅黑" w:hAnsi="微软雅黑" w:hint="eastAsia"/>
          <w:b/>
          <w:bCs/>
          <w:color w:val="000000"/>
          <w:sz w:val="18"/>
          <w:szCs w:val="18"/>
          <w:shd w:val="clear" w:color="auto" w:fill="D9D9D9"/>
        </w:rPr>
        <w:t>2.10.10.10</w:t>
      </w:r>
      <w:r>
        <w:rPr>
          <w:rFonts w:ascii="微软雅黑" w:eastAsia="微软雅黑" w:hAnsi="微软雅黑" w:hint="eastAsia"/>
          <w:b/>
          <w:bCs/>
          <w:color w:val="FF0000"/>
          <w:sz w:val="18"/>
          <w:szCs w:val="18"/>
          <w:shd w:val="clear" w:color="auto" w:fill="D9D9D9"/>
        </w:rPr>
        <w:t>[更新方法详见末尾]</w:t>
      </w:r>
      <w:r>
        <w:rPr>
          <w:rFonts w:ascii="微软雅黑" w:eastAsia="微软雅黑" w:hAnsi="微软雅黑" w:hint="eastAsia"/>
          <w:color w:val="000000"/>
          <w:sz w:val="18"/>
          <w:szCs w:val="18"/>
          <w:shd w:val="clear" w:color="auto" w:fill="D9D9D9"/>
        </w:rPr>
        <w:t>，才能提供创建RAID控制器log的选项。</w:t>
      </w:r>
    </w:p>
    <w:p w:rsidR="00630E3D" w:rsidRDefault="00630E3D" w:rsidP="00630E3D">
      <w:pPr>
        <w:pStyle w:val="a4"/>
        <w:numPr>
          <w:ilvl w:val="0"/>
          <w:numId w:val="1"/>
        </w:numPr>
        <w:spacing w:line="400" w:lineRule="exact"/>
        <w:jc w:val="left"/>
        <w:rPr>
          <w:rFonts w:ascii="微软雅黑" w:eastAsia="微软雅黑" w:hAnsi="微软雅黑" w:hint="eastAsia"/>
          <w:color w:val="000000"/>
          <w:sz w:val="18"/>
          <w:szCs w:val="18"/>
          <w:shd w:val="clear" w:color="auto" w:fill="D9D9D9"/>
          <w:lang w:eastAsia="zh-TW"/>
        </w:rPr>
      </w:pPr>
      <w:r>
        <w:rPr>
          <w:rFonts w:ascii="微软雅黑" w:eastAsia="微软雅黑" w:hAnsi="微软雅黑" w:hint="eastAsia"/>
          <w:color w:val="000000"/>
          <w:sz w:val="18"/>
          <w:szCs w:val="18"/>
          <w:shd w:val="clear" w:color="auto" w:fill="D9D9D9"/>
        </w:rPr>
        <w:t>要收集RAID控制器log，服务器必须处于</w:t>
      </w:r>
      <w:r>
        <w:rPr>
          <w:rFonts w:ascii="微软雅黑" w:eastAsia="微软雅黑" w:hAnsi="微软雅黑" w:hint="eastAsia"/>
          <w:b/>
          <w:bCs/>
          <w:color w:val="FF0000"/>
          <w:sz w:val="18"/>
          <w:szCs w:val="18"/>
          <w:shd w:val="clear" w:color="auto" w:fill="D9D9D9"/>
        </w:rPr>
        <w:t>开机状态</w:t>
      </w:r>
      <w:r>
        <w:rPr>
          <w:rFonts w:ascii="微软雅黑" w:eastAsia="微软雅黑" w:hAnsi="微软雅黑" w:hint="eastAsia"/>
          <w:color w:val="000000"/>
          <w:sz w:val="18"/>
          <w:szCs w:val="18"/>
          <w:shd w:val="clear" w:color="auto" w:fill="D9D9D9"/>
        </w:rPr>
        <w:t>。</w:t>
      </w:r>
    </w:p>
    <w:p w:rsidR="00630E3D" w:rsidRDefault="00630E3D" w:rsidP="00630E3D">
      <w:pPr>
        <w:pStyle w:val="a4"/>
        <w:numPr>
          <w:ilvl w:val="0"/>
          <w:numId w:val="1"/>
        </w:numPr>
        <w:spacing w:line="400" w:lineRule="exact"/>
        <w:jc w:val="left"/>
        <w:rPr>
          <w:rFonts w:ascii="微软雅黑" w:eastAsia="微软雅黑" w:hAnsi="微软雅黑" w:hint="eastAsia"/>
          <w:color w:val="000000"/>
          <w:sz w:val="18"/>
          <w:szCs w:val="18"/>
          <w:shd w:val="clear" w:color="auto" w:fill="D9D9D9"/>
          <w:lang w:eastAsia="zh-TW"/>
        </w:rPr>
      </w:pPr>
      <w:r>
        <w:rPr>
          <w:rFonts w:ascii="微软雅黑" w:eastAsia="微软雅黑" w:hAnsi="微软雅黑" w:hint="eastAsia"/>
          <w:color w:val="000000"/>
          <w:sz w:val="18"/>
          <w:szCs w:val="18"/>
          <w:shd w:val="clear" w:color="auto" w:fill="D9D9D9"/>
        </w:rPr>
        <w:t>自</w:t>
      </w:r>
      <w:proofErr w:type="spellStart"/>
      <w:r>
        <w:rPr>
          <w:rFonts w:ascii="微软雅黑" w:eastAsia="微软雅黑" w:hAnsi="微软雅黑" w:hint="eastAsia"/>
          <w:color w:val="000000"/>
          <w:sz w:val="18"/>
          <w:szCs w:val="18"/>
          <w:shd w:val="clear" w:color="auto" w:fill="D9D9D9"/>
        </w:rPr>
        <w:t>iDRAC</w:t>
      </w:r>
      <w:proofErr w:type="spellEnd"/>
      <w:r>
        <w:rPr>
          <w:rFonts w:ascii="微软雅黑" w:eastAsia="微软雅黑" w:hAnsi="微软雅黑" w:hint="eastAsia"/>
          <w:color w:val="000000"/>
          <w:sz w:val="18"/>
          <w:szCs w:val="18"/>
          <w:shd w:val="clear" w:color="auto" w:fill="D9D9D9"/>
        </w:rPr>
        <w:t>固件版本</w:t>
      </w:r>
      <w:r>
        <w:rPr>
          <w:rFonts w:ascii="微软雅黑" w:eastAsia="微软雅黑" w:hAnsi="微软雅黑" w:hint="eastAsia"/>
          <w:b/>
          <w:bCs/>
          <w:color w:val="000000"/>
          <w:sz w:val="18"/>
          <w:szCs w:val="18"/>
          <w:shd w:val="clear" w:color="auto" w:fill="D9D9D9"/>
        </w:rPr>
        <w:t>2.30.30.30</w:t>
      </w:r>
      <w:r>
        <w:rPr>
          <w:rFonts w:ascii="微软雅黑" w:eastAsia="微软雅黑" w:hAnsi="微软雅黑" w:hint="eastAsia"/>
          <w:color w:val="000000"/>
          <w:sz w:val="18"/>
          <w:szCs w:val="18"/>
          <w:shd w:val="clear" w:color="auto" w:fill="D9D9D9"/>
        </w:rPr>
        <w:t>以来，前技术支持报告（Teach Support）被称为</w:t>
      </w:r>
      <w:proofErr w:type="spellStart"/>
      <w:r>
        <w:rPr>
          <w:rFonts w:ascii="微软雅黑" w:eastAsia="微软雅黑" w:hAnsi="微软雅黑" w:hint="eastAsia"/>
          <w:color w:val="000000"/>
          <w:sz w:val="18"/>
          <w:szCs w:val="18"/>
          <w:shd w:val="clear" w:color="auto" w:fill="D9D9D9"/>
        </w:rPr>
        <w:t>SupportAssist</w:t>
      </w:r>
      <w:proofErr w:type="spellEnd"/>
    </w:p>
    <w:p w:rsidR="00630E3D" w:rsidRDefault="00630E3D" w:rsidP="00630E3D">
      <w:pPr>
        <w:pStyle w:val="a4"/>
        <w:numPr>
          <w:ilvl w:val="0"/>
          <w:numId w:val="1"/>
        </w:numPr>
        <w:spacing w:line="400" w:lineRule="exact"/>
        <w:jc w:val="left"/>
        <w:rPr>
          <w:rFonts w:ascii="微软雅黑" w:eastAsia="微软雅黑" w:hAnsi="微软雅黑" w:hint="eastAsia"/>
          <w:color w:val="000000"/>
          <w:sz w:val="18"/>
          <w:szCs w:val="18"/>
          <w:lang w:eastAsia="zh-TW"/>
        </w:rPr>
      </w:pPr>
      <w:r>
        <w:rPr>
          <w:rFonts w:ascii="微软雅黑" w:eastAsia="微软雅黑" w:hAnsi="微软雅黑" w:hint="eastAsia"/>
          <w:color w:val="000000"/>
          <w:sz w:val="18"/>
          <w:szCs w:val="18"/>
          <w:shd w:val="clear" w:color="auto" w:fill="D9D9D9"/>
        </w:rPr>
        <w:t>以下步骤和图片基于</w:t>
      </w:r>
      <w:proofErr w:type="spellStart"/>
      <w:r>
        <w:rPr>
          <w:rFonts w:ascii="微软雅黑" w:eastAsia="微软雅黑" w:hAnsi="微软雅黑" w:hint="eastAsia"/>
          <w:color w:val="000000"/>
          <w:sz w:val="18"/>
          <w:szCs w:val="18"/>
          <w:shd w:val="clear" w:color="auto" w:fill="D9D9D9"/>
        </w:rPr>
        <w:t>iDRAC</w:t>
      </w:r>
      <w:proofErr w:type="spellEnd"/>
      <w:r>
        <w:rPr>
          <w:rFonts w:ascii="宋体" w:hAnsi="宋体" w:hint="eastAsia"/>
          <w:color w:val="000000"/>
          <w:sz w:val="18"/>
          <w:szCs w:val="18"/>
          <w:shd w:val="clear" w:color="auto" w:fill="D9D9D9"/>
        </w:rPr>
        <w:t>的</w:t>
      </w:r>
      <w:r>
        <w:rPr>
          <w:rFonts w:ascii="微软雅黑" w:eastAsia="微软雅黑" w:hAnsi="微软雅黑" w:hint="eastAsia"/>
          <w:color w:val="000000"/>
          <w:sz w:val="18"/>
          <w:szCs w:val="18"/>
          <w:shd w:val="clear" w:color="auto" w:fill="D9D9D9"/>
        </w:rPr>
        <w:t>firmware版本为2.30.30.30，</w:t>
      </w:r>
      <w:r>
        <w:rPr>
          <w:rFonts w:ascii="微软雅黑" w:eastAsia="微软雅黑" w:hAnsi="微软雅黑" w:hint="eastAsia"/>
          <w:color w:val="000000"/>
          <w:sz w:val="18"/>
          <w:szCs w:val="18"/>
          <w:lang w:eastAsia="zh-TW"/>
        </w:rPr>
        <w:t xml:space="preserve"> </w:t>
      </w:r>
    </w:p>
    <w:p w:rsidR="00630E3D" w:rsidRDefault="00630E3D" w:rsidP="00630E3D">
      <w:pPr>
        <w:pStyle w:val="a4"/>
        <w:numPr>
          <w:ilvl w:val="0"/>
          <w:numId w:val="1"/>
        </w:numPr>
        <w:spacing w:line="400" w:lineRule="exact"/>
        <w:jc w:val="left"/>
        <w:rPr>
          <w:rFonts w:ascii="微软雅黑" w:eastAsia="微软雅黑" w:hAnsi="微软雅黑" w:hint="eastAsia"/>
          <w:color w:val="000000"/>
          <w:sz w:val="18"/>
          <w:szCs w:val="18"/>
          <w:shd w:val="clear" w:color="auto" w:fill="D9D9D9"/>
          <w:lang w:eastAsia="zh-TW"/>
        </w:rPr>
      </w:pPr>
      <w:r>
        <w:rPr>
          <w:rFonts w:ascii="微软雅黑" w:eastAsia="微软雅黑" w:hAnsi="微软雅黑" w:hint="eastAsia"/>
          <w:color w:val="000000"/>
          <w:sz w:val="18"/>
          <w:szCs w:val="18"/>
          <w:shd w:val="clear" w:color="auto" w:fill="D9D9D9"/>
        </w:rPr>
        <w:t>并非所有浏览器都允许您收集日志。 如果您在单击Export（导出）后无法看到进度条，则请尝试使用其他浏览器。</w:t>
      </w:r>
    </w:p>
    <w:p w:rsidR="00630E3D" w:rsidRDefault="00630E3D" w:rsidP="00630E3D">
      <w:pPr>
        <w:spacing w:line="400" w:lineRule="exact"/>
        <w:jc w:val="left"/>
        <w:rPr>
          <w:rFonts w:ascii="微软雅黑" w:eastAsia="微软雅黑" w:hAnsi="微软雅黑" w:hint="eastAsia"/>
          <w:color w:val="000000"/>
          <w:sz w:val="18"/>
          <w:szCs w:val="18"/>
          <w:lang w:eastAsia="zh-TW"/>
        </w:rPr>
      </w:pPr>
    </w:p>
    <w:p w:rsidR="00630E3D" w:rsidRDefault="00630E3D" w:rsidP="00630E3D">
      <w:pPr>
        <w:spacing w:line="400" w:lineRule="exact"/>
        <w:jc w:val="left"/>
        <w:rPr>
          <w:rFonts w:ascii="微软雅黑" w:eastAsia="微软雅黑" w:hAnsi="微软雅黑" w:hint="eastAsia"/>
          <w:color w:val="000000"/>
          <w:sz w:val="24"/>
          <w:szCs w:val="24"/>
          <w:lang w:eastAsia="zh-TW"/>
        </w:rPr>
      </w:pPr>
      <w:r>
        <w:rPr>
          <w:rFonts w:ascii="宋体" w:hAnsi="宋体" w:hint="eastAsia"/>
          <w:color w:val="000000"/>
          <w:sz w:val="24"/>
          <w:szCs w:val="24"/>
        </w:rPr>
        <w:t>步骤如下：</w:t>
      </w:r>
    </w:p>
    <w:p w:rsidR="00630E3D" w:rsidRDefault="00630E3D" w:rsidP="00630E3D">
      <w:pPr>
        <w:numPr>
          <w:ilvl w:val="0"/>
          <w:numId w:val="2"/>
        </w:numPr>
        <w:spacing w:before="100" w:beforeAutospacing="1" w:after="100" w:afterAutospacing="1"/>
        <w:jc w:val="left"/>
        <w:rPr>
          <w:rFonts w:ascii="微软雅黑" w:eastAsia="微软雅黑" w:hAnsi="微软雅黑" w:hint="eastAsia"/>
          <w:color w:val="000000"/>
          <w:sz w:val="24"/>
          <w:szCs w:val="24"/>
          <w:lang w:eastAsia="zh-TW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t>登录</w:t>
      </w:r>
      <w:proofErr w:type="spellStart"/>
      <w:r>
        <w:rPr>
          <w:rFonts w:ascii="微软雅黑" w:eastAsia="微软雅黑" w:hAnsi="微软雅黑" w:hint="eastAsia"/>
          <w:color w:val="000000"/>
          <w:sz w:val="24"/>
          <w:szCs w:val="24"/>
        </w:rPr>
        <w:t>iDRAC</w:t>
      </w:r>
      <w:proofErr w:type="spellEnd"/>
      <w:r>
        <w:rPr>
          <w:rFonts w:ascii="微软雅黑" w:eastAsia="微软雅黑" w:hAnsi="微软雅黑" w:hint="eastAsia"/>
          <w:color w:val="000000"/>
          <w:sz w:val="24"/>
          <w:szCs w:val="24"/>
        </w:rPr>
        <w:t xml:space="preserve"> Web界面之后，转至Troubleshooting（故障排除）（图1）。</w:t>
      </w:r>
    </w:p>
    <w:p w:rsidR="00630E3D" w:rsidRDefault="00630E3D" w:rsidP="00630E3D">
      <w:pPr>
        <w:numPr>
          <w:ilvl w:val="0"/>
          <w:numId w:val="2"/>
        </w:numPr>
        <w:spacing w:before="100" w:beforeAutospacing="1" w:after="100" w:afterAutospacing="1"/>
        <w:jc w:val="left"/>
        <w:rPr>
          <w:rFonts w:ascii="微软雅黑" w:eastAsia="微软雅黑" w:hAnsi="微软雅黑" w:hint="eastAsia"/>
          <w:color w:val="000000"/>
          <w:sz w:val="24"/>
          <w:szCs w:val="24"/>
          <w:lang w:eastAsia="zh-TW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t>然后选择选项卡</w:t>
      </w:r>
      <w:proofErr w:type="spellStart"/>
      <w:r>
        <w:rPr>
          <w:rFonts w:ascii="微软雅黑" w:eastAsia="微软雅黑" w:hAnsi="微软雅黑" w:hint="eastAsia"/>
          <w:color w:val="000000"/>
          <w:sz w:val="24"/>
          <w:szCs w:val="24"/>
        </w:rPr>
        <w:t>SupportAssist</w:t>
      </w:r>
      <w:proofErr w:type="spellEnd"/>
      <w:r>
        <w:rPr>
          <w:rFonts w:ascii="微软雅黑" w:eastAsia="微软雅黑" w:hAnsi="微软雅黑" w:hint="eastAsia"/>
          <w:color w:val="000000"/>
          <w:sz w:val="24"/>
          <w:szCs w:val="24"/>
        </w:rPr>
        <w:t>（图1），</w:t>
      </w:r>
    </w:p>
    <w:p w:rsidR="00630E3D" w:rsidRDefault="00630E3D" w:rsidP="00630E3D">
      <w:pPr>
        <w:pStyle w:val="a4"/>
        <w:numPr>
          <w:ilvl w:val="0"/>
          <w:numId w:val="2"/>
        </w:numPr>
        <w:spacing w:before="100" w:beforeAutospacing="1" w:after="100" w:afterAutospacing="1"/>
        <w:jc w:val="left"/>
        <w:rPr>
          <w:rFonts w:ascii="微软雅黑" w:eastAsia="微软雅黑" w:hAnsi="微软雅黑" w:hint="eastAsia"/>
          <w:color w:val="000000"/>
          <w:sz w:val="24"/>
          <w:szCs w:val="24"/>
          <w:lang w:eastAsia="zh-TW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t>单击Edit Collection Data（编辑收集资料）（图1）。</w:t>
      </w:r>
    </w:p>
    <w:p w:rsidR="00630E3D" w:rsidRDefault="00630E3D" w:rsidP="00630E3D">
      <w:pPr>
        <w:pStyle w:val="a4"/>
        <w:spacing w:before="100" w:beforeAutospacing="1" w:after="100" w:afterAutospacing="1"/>
        <w:ind w:left="360" w:firstLine="0"/>
        <w:jc w:val="left"/>
        <w:rPr>
          <w:rFonts w:ascii="微软雅黑" w:eastAsia="微软雅黑" w:hAnsi="微软雅黑" w:hint="eastAsia"/>
          <w:color w:val="000000"/>
          <w:sz w:val="24"/>
          <w:szCs w:val="24"/>
          <w:lang w:eastAsia="zh-TW"/>
        </w:rPr>
      </w:pPr>
      <w:r>
        <w:rPr>
          <w:noProof/>
        </w:rPr>
        <w:lastRenderedPageBreak/>
        <w:drawing>
          <wp:inline distT="0" distB="0" distL="0" distR="0" wp14:anchorId="026B58B2" wp14:editId="6B364CD3">
            <wp:extent cx="5715000" cy="2647950"/>
            <wp:effectExtent l="0" t="0" r="0" b="0"/>
            <wp:docPr id="16" name="图片 16" descr="idrac8_controller_log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drac8_controller_log01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eastAsia="微软雅黑" w:hAnsi="微软雅黑" w:hint="eastAsia"/>
          <w:color w:val="000000"/>
          <w:sz w:val="24"/>
          <w:szCs w:val="24"/>
        </w:rPr>
        <w:br/>
        <w:t>图1：选择正确选项</w:t>
      </w:r>
    </w:p>
    <w:p w:rsidR="00630E3D" w:rsidRDefault="00630E3D" w:rsidP="00630E3D">
      <w:pPr>
        <w:numPr>
          <w:ilvl w:val="0"/>
          <w:numId w:val="2"/>
        </w:numPr>
        <w:spacing w:before="100" w:beforeAutospacing="1" w:after="100" w:afterAutospacing="1"/>
        <w:jc w:val="left"/>
        <w:rPr>
          <w:rFonts w:ascii="微软雅黑" w:eastAsia="微软雅黑" w:hAnsi="微软雅黑" w:hint="eastAsia"/>
          <w:color w:val="000000"/>
          <w:sz w:val="24"/>
          <w:szCs w:val="24"/>
          <w:lang w:eastAsia="zh-TW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t>选中RAID Controller Log（RAID控制器日志）复选框（图2）。</w:t>
      </w:r>
    </w:p>
    <w:p w:rsidR="00630E3D" w:rsidRDefault="00630E3D" w:rsidP="00630E3D">
      <w:pPr>
        <w:pStyle w:val="a4"/>
        <w:numPr>
          <w:ilvl w:val="0"/>
          <w:numId w:val="2"/>
        </w:numPr>
        <w:spacing w:before="100" w:beforeAutospacing="1" w:after="100" w:afterAutospacing="1"/>
        <w:jc w:val="left"/>
        <w:rPr>
          <w:rFonts w:ascii="微软雅黑" w:eastAsia="微软雅黑" w:hAnsi="微软雅黑" w:hint="eastAsia"/>
          <w:color w:val="000000"/>
          <w:sz w:val="24"/>
          <w:szCs w:val="24"/>
          <w:lang w:eastAsia="zh-TW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t>单击Apply（应用）（图2）</w:t>
      </w:r>
    </w:p>
    <w:p w:rsidR="00630E3D" w:rsidRDefault="00630E3D" w:rsidP="00630E3D">
      <w:pPr>
        <w:pStyle w:val="a4"/>
        <w:spacing w:before="100" w:beforeAutospacing="1" w:after="100" w:afterAutospacing="1"/>
        <w:ind w:left="360" w:firstLine="0"/>
        <w:jc w:val="left"/>
        <w:rPr>
          <w:rFonts w:ascii="微软雅黑" w:eastAsia="微软雅黑" w:hAnsi="微软雅黑" w:hint="eastAsia"/>
          <w:color w:val="000000"/>
          <w:sz w:val="24"/>
          <w:szCs w:val="24"/>
          <w:lang w:eastAsia="zh-TW"/>
        </w:rPr>
      </w:pPr>
      <w:r>
        <w:rPr>
          <w:noProof/>
        </w:rPr>
        <w:drawing>
          <wp:inline distT="0" distB="0" distL="0" distR="0" wp14:anchorId="1D2E2248" wp14:editId="0DE5F6A8">
            <wp:extent cx="5715000" cy="2562225"/>
            <wp:effectExtent l="0" t="0" r="0" b="9525"/>
            <wp:docPr id="15" name="图片 15" descr="http://kbimg.dell.com/library/KB/KNOWLEDGE_BUNDLE_GROUPS/ESUPPORT/2_%20iDRAC%20-%20SA%20Collec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3" descr="http://kbimg.dell.com/library/KB/KNOWLEDGE_BUNDLE_GROUPS/ESUPPORT/2_%20iDRAC%20-%20SA%20Collection.pn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E3D" w:rsidRDefault="00630E3D" w:rsidP="00630E3D">
      <w:pPr>
        <w:pStyle w:val="a4"/>
        <w:spacing w:before="100" w:beforeAutospacing="1" w:after="100" w:afterAutospacing="1"/>
        <w:ind w:left="360" w:firstLine="0"/>
        <w:jc w:val="left"/>
        <w:rPr>
          <w:rFonts w:ascii="微软雅黑" w:eastAsia="微软雅黑" w:hAnsi="微软雅黑" w:hint="eastAsia"/>
          <w:color w:val="000000"/>
          <w:sz w:val="24"/>
          <w:szCs w:val="24"/>
          <w:lang w:eastAsia="zh-TW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t>图2：收集设置</w:t>
      </w:r>
    </w:p>
    <w:p w:rsidR="00630E3D" w:rsidRDefault="00630E3D" w:rsidP="00630E3D">
      <w:pPr>
        <w:pStyle w:val="a4"/>
        <w:numPr>
          <w:ilvl w:val="0"/>
          <w:numId w:val="2"/>
        </w:numPr>
        <w:spacing w:before="100" w:beforeAutospacing="1" w:after="100" w:afterAutospacing="1"/>
        <w:jc w:val="left"/>
        <w:rPr>
          <w:rFonts w:ascii="微软雅黑" w:eastAsia="微软雅黑" w:hAnsi="微软雅黑" w:hint="eastAsia"/>
          <w:color w:val="000000"/>
          <w:sz w:val="24"/>
          <w:szCs w:val="24"/>
          <w:lang w:eastAsia="zh-TW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t>单击Export Support Collection（汇出支持收集）（图3）。</w:t>
      </w:r>
    </w:p>
    <w:p w:rsidR="00630E3D" w:rsidRDefault="00630E3D" w:rsidP="00630E3D">
      <w:pPr>
        <w:pStyle w:val="a4"/>
        <w:spacing w:before="100" w:beforeAutospacing="1" w:after="100" w:afterAutospacing="1"/>
        <w:ind w:left="360" w:firstLine="0"/>
        <w:jc w:val="left"/>
        <w:rPr>
          <w:rFonts w:ascii="微软雅黑" w:eastAsia="微软雅黑" w:hAnsi="微软雅黑" w:hint="eastAsia"/>
          <w:color w:val="000000"/>
          <w:sz w:val="24"/>
          <w:szCs w:val="24"/>
          <w:lang w:eastAsia="zh-TW"/>
        </w:rPr>
      </w:pPr>
      <w:r>
        <w:rPr>
          <w:rFonts w:ascii="微软雅黑" w:eastAsia="微软雅黑" w:hAnsi="微软雅黑"/>
          <w:noProof/>
          <w:color w:val="000000"/>
          <w:sz w:val="24"/>
          <w:szCs w:val="24"/>
        </w:rPr>
        <w:lastRenderedPageBreak/>
        <w:drawing>
          <wp:inline distT="0" distB="0" distL="0" distR="0" wp14:anchorId="4A343DFB" wp14:editId="513AB3CE">
            <wp:extent cx="5715000" cy="2647950"/>
            <wp:effectExtent l="0" t="0" r="0" b="0"/>
            <wp:docPr id="14" name="图片 14" descr="http://kbimg.dell.com/library/KB/KNOWLEDGE_BUNDLE_GROUPS/ESUPPORT/3_%20iDRAC%20-%20SA%20Collec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2" descr="http://kbimg.dell.com/library/KB/KNOWLEDGE_BUNDLE_GROUPS/ESUPPORT/3_%20iDRAC%20-%20SA%20Collection.png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eastAsia="微软雅黑" w:hAnsi="微软雅黑" w:hint="eastAsia"/>
          <w:color w:val="000000"/>
          <w:sz w:val="24"/>
          <w:szCs w:val="24"/>
        </w:rPr>
        <w:br/>
        <w:t>图3：启动汇出过程</w:t>
      </w:r>
    </w:p>
    <w:p w:rsidR="00630E3D" w:rsidRDefault="00630E3D" w:rsidP="00630E3D">
      <w:pPr>
        <w:numPr>
          <w:ilvl w:val="0"/>
          <w:numId w:val="2"/>
        </w:numPr>
        <w:spacing w:before="100" w:beforeAutospacing="1" w:after="100" w:afterAutospacing="1"/>
        <w:jc w:val="left"/>
        <w:rPr>
          <w:rFonts w:ascii="微软雅黑" w:eastAsia="微软雅黑" w:hAnsi="微软雅黑" w:hint="eastAsia"/>
          <w:color w:val="000000"/>
          <w:sz w:val="24"/>
          <w:szCs w:val="24"/>
          <w:lang w:eastAsia="zh-TW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t>将在屏幕上方的进度条中显示进度（图4）。</w:t>
      </w:r>
    </w:p>
    <w:p w:rsidR="00630E3D" w:rsidRDefault="00630E3D" w:rsidP="00630E3D">
      <w:pPr>
        <w:spacing w:before="100" w:beforeAutospacing="1" w:after="100" w:afterAutospacing="1"/>
        <w:ind w:left="360"/>
        <w:jc w:val="left"/>
        <w:rPr>
          <w:rFonts w:ascii="微软雅黑" w:eastAsia="微软雅黑" w:hAnsi="微软雅黑" w:hint="eastAsia"/>
          <w:color w:val="000000"/>
          <w:sz w:val="24"/>
          <w:szCs w:val="24"/>
          <w:lang w:eastAsia="zh-TW"/>
        </w:rPr>
      </w:pPr>
      <w:r>
        <w:rPr>
          <w:rFonts w:ascii="微软雅黑" w:eastAsia="微软雅黑" w:hAnsi="微软雅黑"/>
          <w:noProof/>
          <w:color w:val="000000"/>
          <w:sz w:val="24"/>
          <w:szCs w:val="24"/>
        </w:rPr>
        <w:drawing>
          <wp:inline distT="0" distB="0" distL="0" distR="0" wp14:anchorId="5410B5B5" wp14:editId="2017D2B9">
            <wp:extent cx="5715000" cy="733425"/>
            <wp:effectExtent l="0" t="0" r="0" b="9525"/>
            <wp:docPr id="13" name="图片 13" descr="idrac8_controller_log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1" descr="idrac8_controller_log02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eastAsia="微软雅黑" w:hAnsi="微软雅黑" w:hint="eastAsia"/>
          <w:color w:val="000000"/>
          <w:sz w:val="24"/>
          <w:szCs w:val="24"/>
        </w:rPr>
        <w:br/>
        <w:t>图4：进度条</w:t>
      </w:r>
    </w:p>
    <w:p w:rsidR="00630E3D" w:rsidRDefault="00630E3D" w:rsidP="00630E3D">
      <w:pPr>
        <w:ind w:left="720"/>
        <w:jc w:val="left"/>
        <w:rPr>
          <w:rFonts w:ascii="微软雅黑" w:eastAsia="微软雅黑" w:hAnsi="微软雅黑" w:hint="eastAsia"/>
          <w:color w:val="000000"/>
          <w:sz w:val="24"/>
          <w:szCs w:val="24"/>
          <w:lang w:eastAsia="zh-TW"/>
        </w:rPr>
      </w:pPr>
    </w:p>
    <w:p w:rsidR="00630E3D" w:rsidRDefault="00630E3D" w:rsidP="00630E3D">
      <w:pPr>
        <w:numPr>
          <w:ilvl w:val="0"/>
          <w:numId w:val="2"/>
        </w:numPr>
        <w:spacing w:before="100" w:beforeAutospacing="1" w:after="100" w:afterAutospacing="1"/>
        <w:jc w:val="left"/>
        <w:rPr>
          <w:rFonts w:ascii="微软雅黑" w:eastAsia="微软雅黑" w:hAnsi="微软雅黑" w:hint="eastAsia"/>
          <w:color w:val="000000"/>
          <w:sz w:val="24"/>
          <w:szCs w:val="24"/>
          <w:lang w:eastAsia="zh-TW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t>收集报告/日志后，您必须单击OK（确定）下载文件并指定目的地（图5）。</w:t>
      </w:r>
    </w:p>
    <w:p w:rsidR="00630E3D" w:rsidRDefault="00630E3D" w:rsidP="00630E3D">
      <w:pPr>
        <w:spacing w:before="100" w:beforeAutospacing="1" w:after="100" w:afterAutospacing="1"/>
        <w:jc w:val="left"/>
        <w:rPr>
          <w:rFonts w:ascii="微软雅黑" w:eastAsia="微软雅黑" w:hAnsi="微软雅黑" w:hint="eastAsia"/>
          <w:color w:val="000000"/>
          <w:sz w:val="24"/>
          <w:szCs w:val="24"/>
          <w:lang w:eastAsia="zh-TW"/>
        </w:rPr>
      </w:pPr>
      <w:r>
        <w:rPr>
          <w:rFonts w:ascii="微软雅黑" w:eastAsia="微软雅黑" w:hAnsi="微软雅黑"/>
          <w:noProof/>
          <w:color w:val="000000"/>
          <w:sz w:val="24"/>
          <w:szCs w:val="24"/>
        </w:rPr>
        <w:drawing>
          <wp:inline distT="0" distB="0" distL="0" distR="0" wp14:anchorId="4CFBC13F" wp14:editId="71317702">
            <wp:extent cx="5715000" cy="485775"/>
            <wp:effectExtent l="0" t="0" r="0" b="9525"/>
            <wp:docPr id="12" name="图片 12" descr="idrac8_controller_log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" descr="idrac8_controller_log03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E3D" w:rsidRDefault="00630E3D" w:rsidP="00630E3D">
      <w:pPr>
        <w:spacing w:before="100" w:beforeAutospacing="1" w:after="100" w:afterAutospacing="1"/>
        <w:jc w:val="left"/>
        <w:rPr>
          <w:rFonts w:ascii="微软雅黑" w:eastAsia="微软雅黑" w:hAnsi="微软雅黑" w:hint="eastAsia"/>
          <w:color w:val="000000"/>
          <w:sz w:val="24"/>
          <w:szCs w:val="24"/>
          <w:lang w:eastAsia="zh-TW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t>图5：下载日志</w:t>
      </w:r>
    </w:p>
    <w:p w:rsidR="00630E3D" w:rsidRDefault="00630E3D" w:rsidP="00630E3D">
      <w:pPr>
        <w:numPr>
          <w:ilvl w:val="0"/>
          <w:numId w:val="2"/>
        </w:numPr>
        <w:spacing w:before="100" w:beforeAutospacing="1" w:after="240"/>
        <w:jc w:val="left"/>
        <w:rPr>
          <w:rFonts w:ascii="微软雅黑" w:eastAsia="微软雅黑" w:hAnsi="微软雅黑" w:hint="eastAsia"/>
          <w:color w:val="000000"/>
          <w:sz w:val="24"/>
          <w:szCs w:val="24"/>
          <w:lang w:eastAsia="zh-TW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lastRenderedPageBreak/>
        <w:t>如图选择保存目录，进入对应的文件夹，可以看到生成的日志</w:t>
      </w:r>
      <w:r>
        <w:rPr>
          <w:rFonts w:ascii="微软雅黑" w:eastAsia="微软雅黑" w:hAnsi="微软雅黑" w:hint="eastAsia"/>
          <w:color w:val="000000"/>
          <w:sz w:val="24"/>
          <w:szCs w:val="24"/>
        </w:rPr>
        <w:br/>
      </w:r>
      <w:r>
        <w:rPr>
          <w:rFonts w:ascii="微软雅黑" w:eastAsia="微软雅黑" w:hAnsi="微软雅黑"/>
          <w:noProof/>
          <w:color w:val="000000"/>
          <w:sz w:val="24"/>
          <w:szCs w:val="24"/>
        </w:rPr>
        <w:drawing>
          <wp:inline distT="0" distB="0" distL="0" distR="0" wp14:anchorId="11AF81DD" wp14:editId="1515B1C3">
            <wp:extent cx="6029325" cy="2552700"/>
            <wp:effectExtent l="0" t="0" r="9525" b="0"/>
            <wp:docPr id="11" name="图片 11" descr="TSR4.png">
              <a:hlinkClick xmlns:a="http://schemas.openxmlformats.org/drawingml/2006/main" r:id="rId1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" descr="TSR4.png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eastAsia="微软雅黑" w:hAnsi="微软雅黑" w:hint="eastAsia"/>
          <w:color w:val="000000"/>
          <w:sz w:val="24"/>
          <w:szCs w:val="24"/>
        </w:rPr>
        <w:br/>
        <w:t>生成日志文件名格式如图</w:t>
      </w:r>
      <w:r>
        <w:rPr>
          <w:rFonts w:ascii="微软雅黑" w:eastAsia="微软雅黑" w:hAnsi="微软雅黑" w:hint="eastAsia"/>
          <w:color w:val="000000"/>
          <w:sz w:val="24"/>
          <w:szCs w:val="24"/>
        </w:rPr>
        <w:br/>
      </w:r>
      <w:r>
        <w:rPr>
          <w:rFonts w:ascii="微软雅黑" w:eastAsia="微软雅黑" w:hAnsi="微软雅黑"/>
          <w:noProof/>
          <w:color w:val="000000"/>
          <w:sz w:val="24"/>
          <w:szCs w:val="24"/>
        </w:rPr>
        <w:drawing>
          <wp:inline distT="0" distB="0" distL="0" distR="0" wp14:anchorId="7C513B56" wp14:editId="535E469B">
            <wp:extent cx="6143625" cy="1533525"/>
            <wp:effectExtent l="0" t="0" r="9525" b="9525"/>
            <wp:docPr id="10" name="图片 10" descr="TSR5(1).png">
              <a:hlinkClick xmlns:a="http://schemas.openxmlformats.org/drawingml/2006/main" r:id="rId1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" descr="TSR5(1).png"/>
                    <pic:cNvPicPr>
                      <a:picLocks noChangeAspect="1" noChangeArrowheads="1"/>
                    </pic:cNvPicPr>
                  </pic:nvPicPr>
                  <pic:blipFill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E3D" w:rsidRDefault="00630E3D" w:rsidP="00630E3D">
      <w:pPr>
        <w:spacing w:line="480" w:lineRule="auto"/>
        <w:jc w:val="left"/>
        <w:rPr>
          <w:rFonts w:ascii="微软雅黑" w:eastAsia="微软雅黑" w:hAnsi="微软雅黑" w:hint="eastAsia"/>
          <w:color w:val="000000"/>
          <w:sz w:val="24"/>
          <w:szCs w:val="24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t>附：</w:t>
      </w:r>
    </w:p>
    <w:p w:rsidR="00630E3D" w:rsidRDefault="00630E3D" w:rsidP="00630E3D">
      <w:pPr>
        <w:spacing w:line="480" w:lineRule="auto"/>
        <w:jc w:val="left"/>
        <w:rPr>
          <w:rFonts w:ascii="微软雅黑" w:eastAsia="微软雅黑" w:hAnsi="微软雅黑" w:hint="eastAsia"/>
          <w:color w:val="000000"/>
          <w:sz w:val="24"/>
          <w:szCs w:val="24"/>
          <w:lang w:eastAsia="zh-TW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t>若</w:t>
      </w:r>
      <w:proofErr w:type="spellStart"/>
      <w:r>
        <w:rPr>
          <w:rFonts w:ascii="微软雅黑" w:eastAsia="微软雅黑" w:hAnsi="微软雅黑" w:hint="eastAsia"/>
          <w:color w:val="000000"/>
          <w:sz w:val="24"/>
          <w:szCs w:val="24"/>
        </w:rPr>
        <w:t>idrac</w:t>
      </w:r>
      <w:proofErr w:type="spellEnd"/>
      <w:r>
        <w:rPr>
          <w:rFonts w:ascii="微软雅黑" w:eastAsia="微软雅黑" w:hAnsi="微软雅黑" w:hint="eastAsia"/>
          <w:color w:val="000000"/>
          <w:sz w:val="24"/>
          <w:szCs w:val="24"/>
        </w:rPr>
        <w:t>版本过低无法捞取到log,请按照下面的方法先将</w:t>
      </w:r>
      <w:proofErr w:type="spellStart"/>
      <w:r>
        <w:rPr>
          <w:rFonts w:ascii="微软雅黑" w:eastAsia="微软雅黑" w:hAnsi="微软雅黑" w:hint="eastAsia"/>
          <w:color w:val="000000"/>
          <w:sz w:val="24"/>
          <w:szCs w:val="24"/>
        </w:rPr>
        <w:t>idrac</w:t>
      </w:r>
      <w:proofErr w:type="spellEnd"/>
      <w:r>
        <w:rPr>
          <w:rFonts w:ascii="微软雅黑" w:eastAsia="微软雅黑" w:hAnsi="微软雅黑" w:hint="eastAsia"/>
          <w:color w:val="000000"/>
          <w:sz w:val="24"/>
          <w:szCs w:val="24"/>
        </w:rPr>
        <w:t>升级到2.30.30.30</w:t>
      </w:r>
    </w:p>
    <w:p w:rsidR="00630E3D" w:rsidRDefault="00630E3D" w:rsidP="00630E3D">
      <w:pPr>
        <w:spacing w:line="480" w:lineRule="auto"/>
        <w:jc w:val="left"/>
        <w:rPr>
          <w:rFonts w:hint="eastAsia"/>
        </w:rPr>
      </w:pPr>
      <w:hyperlink r:id="rId21" w:history="1">
        <w:r>
          <w:rPr>
            <w:rStyle w:val="a3"/>
          </w:rPr>
          <w:t>http://downloads.dell.com/FOLDER03526283M/1/iDRAC8_2.30.30.30_A00.exe</w:t>
        </w:r>
      </w:hyperlink>
    </w:p>
    <w:p w:rsidR="00630E3D" w:rsidRDefault="00630E3D" w:rsidP="00630E3D">
      <w:pPr>
        <w:spacing w:line="480" w:lineRule="auto"/>
        <w:jc w:val="left"/>
        <w:rPr>
          <w:rFonts w:ascii="微软雅黑" w:eastAsia="微软雅黑" w:hAnsi="微软雅黑"/>
          <w:color w:val="000000"/>
          <w:sz w:val="24"/>
          <w:szCs w:val="24"/>
          <w:lang w:eastAsia="zh-TW"/>
        </w:rPr>
      </w:pPr>
      <w:r>
        <w:rPr>
          <w:rFonts w:ascii="宋体" w:hAnsi="宋体" w:hint="eastAsia"/>
          <w:color w:val="000000"/>
          <w:sz w:val="24"/>
          <w:szCs w:val="24"/>
        </w:rPr>
        <w:t>下载后并解压，将产生的</w:t>
      </w:r>
      <w:r>
        <w:rPr>
          <w:rFonts w:ascii="微软雅黑" w:eastAsia="微软雅黑" w:hAnsi="微软雅黑" w:hint="eastAsia"/>
          <w:color w:val="000000"/>
          <w:sz w:val="24"/>
          <w:szCs w:val="24"/>
        </w:rPr>
        <w:t>*.d7</w:t>
      </w:r>
      <w:r>
        <w:rPr>
          <w:rFonts w:ascii="宋体" w:hAnsi="宋体" w:hint="eastAsia"/>
          <w:color w:val="000000"/>
          <w:sz w:val="24"/>
          <w:szCs w:val="24"/>
        </w:rPr>
        <w:t>（旧版为</w:t>
      </w:r>
      <w:r>
        <w:rPr>
          <w:rFonts w:ascii="微软雅黑" w:eastAsia="微软雅黑" w:hAnsi="微软雅黑" w:hint="eastAsia"/>
          <w:color w:val="000000"/>
          <w:sz w:val="24"/>
          <w:szCs w:val="24"/>
        </w:rPr>
        <w:t>*</w:t>
      </w:r>
      <w:r>
        <w:rPr>
          <w:rFonts w:ascii="宋体" w:hAnsi="宋体" w:hint="eastAsia"/>
          <w:color w:val="000000"/>
          <w:sz w:val="24"/>
          <w:szCs w:val="24"/>
        </w:rPr>
        <w:t>.</w:t>
      </w:r>
      <w:proofErr w:type="spellStart"/>
      <w:r>
        <w:rPr>
          <w:rFonts w:ascii="微软雅黑" w:eastAsia="微软雅黑" w:hAnsi="微软雅黑" w:hint="eastAsia"/>
          <w:color w:val="000000"/>
          <w:sz w:val="24"/>
          <w:szCs w:val="24"/>
        </w:rPr>
        <w:t>usc</w:t>
      </w:r>
      <w:proofErr w:type="spellEnd"/>
      <w:r>
        <w:rPr>
          <w:rFonts w:ascii="宋体" w:hAnsi="宋体" w:hint="eastAsia"/>
          <w:color w:val="000000"/>
          <w:sz w:val="24"/>
          <w:szCs w:val="24"/>
        </w:rPr>
        <w:t>）档进行上传更新</w:t>
      </w:r>
    </w:p>
    <w:p w:rsidR="00630E3D" w:rsidRDefault="00630E3D" w:rsidP="00630E3D">
      <w:pPr>
        <w:jc w:val="left"/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62C78598" wp14:editId="1B5CF788">
            <wp:extent cx="2152650" cy="1228725"/>
            <wp:effectExtent l="0" t="0" r="0" b="9525"/>
            <wp:docPr id="9" name="图片 9" descr="cid:image011.png@01D234F7.181BFE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" descr="cid:image011.png@01D234F7.181BFEA0"/>
                    <pic:cNvPicPr>
                      <a:picLocks noChangeAspect="1" noChangeArrowheads="1"/>
                    </pic:cNvPicPr>
                  </pic:nvPicPr>
                  <pic:blipFill>
                    <a:blip r:embed="rId22" r:link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90D1AE" wp14:editId="46C8DFAB">
            <wp:extent cx="1962150" cy="1219200"/>
            <wp:effectExtent l="0" t="0" r="0" b="0"/>
            <wp:docPr id="8" name="图片 8" descr="cid:part4.06080107.03040702@nse.com.t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4" descr="cid:part4.06080107.03040702@nse.com.tw"/>
                    <pic:cNvPicPr>
                      <a:picLocks noChangeAspect="1" noChangeArrowheads="1"/>
                    </pic:cNvPicPr>
                  </pic:nvPicPr>
                  <pic:blipFill>
                    <a:blip r:embed="rId24"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398CB2" wp14:editId="71D75FE1">
            <wp:extent cx="1743075" cy="1638300"/>
            <wp:effectExtent l="0" t="0" r="9525" b="0"/>
            <wp:docPr id="7" name="图片 7" descr="cid:part5.03010003.07010909@nse.com.t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5" descr="cid:part5.03010003.07010909@nse.com.tw"/>
                    <pic:cNvPicPr>
                      <a:picLocks noChangeAspect="1" noChangeArrowheads="1"/>
                    </pic:cNvPicPr>
                  </pic:nvPicPr>
                  <pic:blipFill>
                    <a:blip r:embed="rId26" r:link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E3D" w:rsidRDefault="00630E3D" w:rsidP="00630E3D">
      <w:pPr>
        <w:jc w:val="left"/>
      </w:pPr>
      <w:r>
        <w:rPr>
          <w:noProof/>
        </w:rPr>
        <w:drawing>
          <wp:inline distT="0" distB="0" distL="0" distR="0" wp14:anchorId="6E86250F" wp14:editId="2B48A710">
            <wp:extent cx="5029200" cy="1762125"/>
            <wp:effectExtent l="0" t="0" r="0" b="9525"/>
            <wp:docPr id="6" name="图片 6" descr="cid:image016.png@01D234F7.181BFE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id:image016.png@01D234F7.181BFEA0"/>
                    <pic:cNvPicPr>
                      <a:picLocks noChangeAspect="1" noChangeArrowheads="1"/>
                    </pic:cNvPicPr>
                  </pic:nvPicPr>
                  <pic:blipFill>
                    <a:blip r:embed="rId28" r:link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E3D" w:rsidRDefault="00630E3D" w:rsidP="00630E3D">
      <w:pPr>
        <w:jc w:val="left"/>
        <w:rPr>
          <w:rFonts w:ascii="微软雅黑" w:eastAsia="微软雅黑" w:hAnsi="微软雅黑"/>
          <w:color w:val="000000"/>
          <w:sz w:val="24"/>
          <w:szCs w:val="24"/>
          <w:lang w:eastAsia="zh-TW"/>
        </w:rPr>
      </w:pPr>
      <w:r>
        <w:rPr>
          <w:rFonts w:ascii="微软雅黑" w:eastAsia="微软雅黑" w:hAnsi="微软雅黑"/>
          <w:noProof/>
          <w:color w:val="000000"/>
          <w:sz w:val="24"/>
          <w:szCs w:val="24"/>
        </w:rPr>
        <w:drawing>
          <wp:inline distT="0" distB="0" distL="0" distR="0" wp14:anchorId="1D3DD8F9" wp14:editId="68B978DC">
            <wp:extent cx="6276975" cy="2867025"/>
            <wp:effectExtent l="0" t="0" r="9525" b="9525"/>
            <wp:docPr id="5" name="图片 5" descr="1.png">
              <a:hlinkClick xmlns:a="http://schemas.openxmlformats.org/drawingml/2006/main" r:id="rId3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 descr="1.png"/>
                    <pic:cNvPicPr>
                      <a:picLocks noChangeAspect="1" noChangeArrowheads="1"/>
                    </pic:cNvPicPr>
                  </pic:nvPicPr>
                  <pic:blipFill>
                    <a:blip r:embed="rId31" r:link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E3D" w:rsidRDefault="00630E3D" w:rsidP="00630E3D">
      <w:pPr>
        <w:jc w:val="left"/>
        <w:rPr>
          <w:rFonts w:hint="eastAsia"/>
        </w:rPr>
      </w:pPr>
      <w:r>
        <w:rPr>
          <w:rFonts w:ascii="微软雅黑" w:eastAsia="微软雅黑" w:hAnsi="微软雅黑"/>
          <w:noProof/>
          <w:color w:val="594D3A"/>
          <w:sz w:val="24"/>
          <w:szCs w:val="24"/>
        </w:rPr>
        <w:lastRenderedPageBreak/>
        <w:drawing>
          <wp:inline distT="0" distB="0" distL="0" distR="0" wp14:anchorId="2E5E76CD" wp14:editId="79005901">
            <wp:extent cx="6172200" cy="2857500"/>
            <wp:effectExtent l="0" t="0" r="0" b="0"/>
            <wp:docPr id="4" name="图片 4" descr="2.png">
              <a:hlinkClick xmlns:a="http://schemas.openxmlformats.org/drawingml/2006/main" r:id="rId33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 descr="2.png"/>
                    <pic:cNvPicPr>
                      <a:picLocks noChangeAspect="1" noChangeArrowheads="1"/>
                    </pic:cNvPicPr>
                  </pic:nvPicPr>
                  <pic:blipFill>
                    <a:blip r:embed="rId34" r:link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E3D" w:rsidRDefault="00630E3D" w:rsidP="00630E3D">
      <w:pPr>
        <w:jc w:val="left"/>
      </w:pPr>
    </w:p>
    <w:p w:rsidR="00630E3D" w:rsidRDefault="00630E3D" w:rsidP="00630E3D">
      <w:pPr>
        <w:jc w:val="left"/>
      </w:pPr>
      <w:r>
        <w:rPr>
          <w:rFonts w:ascii="宋体" w:hAnsi="宋体" w:hint="eastAsia"/>
        </w:rPr>
        <w:t>提示：若当前的版本过久无法直接升级到</w:t>
      </w:r>
      <w:r>
        <w:t>2.30.30</w:t>
      </w:r>
      <w:r>
        <w:rPr>
          <w:rFonts w:ascii="宋体" w:hAnsi="宋体" w:hint="eastAsia"/>
        </w:rPr>
        <w:t>，请先升级到中间过度版本，然后再升级到</w:t>
      </w:r>
      <w:r>
        <w:t>2.30.30</w:t>
      </w:r>
    </w:p>
    <w:p w:rsidR="00630E3D" w:rsidRDefault="00630E3D" w:rsidP="00630E3D">
      <w:pPr>
        <w:jc w:val="left"/>
      </w:pPr>
      <w:r>
        <w:t xml:space="preserve">iDrac2.10.10.10: </w:t>
      </w:r>
    </w:p>
    <w:p w:rsidR="00630E3D" w:rsidRDefault="00630E3D" w:rsidP="00630E3D">
      <w:pPr>
        <w:jc w:val="left"/>
      </w:pPr>
      <w:hyperlink r:id="rId36" w:history="1">
        <w:r>
          <w:rPr>
            <w:rStyle w:val="a3"/>
          </w:rPr>
          <w:t>http://downloads.dell.com/FOLDER02880990M/1/iDRAC8_2.10.10.10_A00.exe</w:t>
        </w:r>
      </w:hyperlink>
      <w:r>
        <w:t xml:space="preserve"> </w:t>
      </w:r>
    </w:p>
    <w:p w:rsidR="00630E3D" w:rsidRDefault="00630E3D" w:rsidP="00630E3D">
      <w:pPr>
        <w:jc w:val="left"/>
      </w:pPr>
      <w:r>
        <w:t>iDrac1.66.65</w:t>
      </w:r>
      <w:r>
        <w:rPr>
          <w:rFonts w:ascii="宋体" w:hAnsi="宋体" w:hint="eastAsia"/>
        </w:rPr>
        <w:t>：</w:t>
      </w:r>
    </w:p>
    <w:p w:rsidR="00630E3D" w:rsidRDefault="00630E3D" w:rsidP="00630E3D">
      <w:pPr>
        <w:jc w:val="left"/>
      </w:pPr>
      <w:hyperlink r:id="rId37" w:history="1">
        <w:r>
          <w:rPr>
            <w:rStyle w:val="a3"/>
          </w:rPr>
          <w:t>http://downloads.dell.com/FOLDER02705808M/1/iDRAC7__1.66.65__A00.exe</w:t>
        </w:r>
      </w:hyperlink>
      <w:r>
        <w:t xml:space="preserve"> </w:t>
      </w:r>
    </w:p>
    <w:p w:rsidR="00630E3D" w:rsidRDefault="00630E3D" w:rsidP="00630E3D">
      <w:pPr>
        <w:jc w:val="left"/>
      </w:pPr>
    </w:p>
    <w:p w:rsidR="00630E3D" w:rsidRDefault="00630E3D" w:rsidP="00630E3D"/>
    <w:p w:rsidR="001B64D3" w:rsidRPr="00630E3D" w:rsidRDefault="001B64D3">
      <w:bookmarkStart w:id="0" w:name="_GoBack"/>
      <w:bookmarkEnd w:id="0"/>
    </w:p>
    <w:sectPr w:rsidR="001B64D3" w:rsidRPr="00630E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495AA2"/>
    <w:multiLevelType w:val="hybridMultilevel"/>
    <w:tmpl w:val="D20C8BEC"/>
    <w:lvl w:ilvl="0" w:tplc="75B2A9A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6BB839A5"/>
    <w:multiLevelType w:val="multilevel"/>
    <w:tmpl w:val="ED0C79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E3D"/>
    <w:rsid w:val="001B64D3"/>
    <w:rsid w:val="00630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3D1B6E-E5EF-4172-8CFD-23CFB0752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0E3D"/>
    <w:pPr>
      <w:jc w:val="both"/>
    </w:pPr>
    <w:rPr>
      <w:rFonts w:ascii="Calibri" w:eastAsia="宋体" w:hAnsi="Calibri" w:cs="Calibri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0E3D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630E3D"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42.png@01D3CBFC.37D9BCD0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://wn7x64-jr0f422:8080/content/uploadfile/201608/830e1471339319.png" TargetMode="External"/><Relationship Id="rId26" Type="http://schemas.openxmlformats.org/officeDocument/2006/relationships/image" Target="media/image10.jpe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downloads.dell.com/FOLDER03526283M/1/iDRAC8_2.30.30.30_A00.exe" TargetMode="External"/><Relationship Id="rId34" Type="http://schemas.openxmlformats.org/officeDocument/2006/relationships/image" Target="media/image13.png"/><Relationship Id="rId7" Type="http://schemas.openxmlformats.org/officeDocument/2006/relationships/image" Target="media/image2.png"/><Relationship Id="rId12" Type="http://schemas.openxmlformats.org/officeDocument/2006/relationships/image" Target="cid:image044.png@01D3CBFC.37D9BCD0" TargetMode="External"/><Relationship Id="rId17" Type="http://schemas.openxmlformats.org/officeDocument/2006/relationships/image" Target="cid:image046.jpg@01D3CBFC.37D9BCD0" TargetMode="External"/><Relationship Id="rId25" Type="http://schemas.openxmlformats.org/officeDocument/2006/relationships/image" Target="cid:image049.jpg@01D3CBFC.37D9BCD0" TargetMode="External"/><Relationship Id="rId33" Type="http://schemas.openxmlformats.org/officeDocument/2006/relationships/hyperlink" Target="http://wn7x64-jr0f422:8080/content/uploadfile/201608/fb5c1471339475.png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cid:image047.png@01D3CBFC.37D9BCD0" TargetMode="External"/><Relationship Id="rId29" Type="http://schemas.openxmlformats.org/officeDocument/2006/relationships/image" Target="cid:image051.png@01D3CBFC.37D9BCD0" TargetMode="External"/><Relationship Id="rId1" Type="http://schemas.openxmlformats.org/officeDocument/2006/relationships/numbering" Target="numbering.xml"/><Relationship Id="rId6" Type="http://schemas.openxmlformats.org/officeDocument/2006/relationships/image" Target="cid:image041.png@01D3CBFC.37D9BCD0" TargetMode="External"/><Relationship Id="rId11" Type="http://schemas.openxmlformats.org/officeDocument/2006/relationships/image" Target="media/image4.png"/><Relationship Id="rId24" Type="http://schemas.openxmlformats.org/officeDocument/2006/relationships/image" Target="media/image9.jpeg"/><Relationship Id="rId32" Type="http://schemas.openxmlformats.org/officeDocument/2006/relationships/image" Target="cid:image052.png@01D3CBFC.37D9BCD0" TargetMode="External"/><Relationship Id="rId37" Type="http://schemas.openxmlformats.org/officeDocument/2006/relationships/hyperlink" Target="http://downloads.dell.com/FOLDER02705808M/1/iDRAC7__1.66.65__A00.exe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wn7x64-jr0f422:8080/content/uploadfile/201608/4b451471339294.png" TargetMode="External"/><Relationship Id="rId23" Type="http://schemas.openxmlformats.org/officeDocument/2006/relationships/image" Target="cid:image048.png@01D3CBFC.37D9BCD0" TargetMode="External"/><Relationship Id="rId28" Type="http://schemas.openxmlformats.org/officeDocument/2006/relationships/image" Target="media/image11.png"/><Relationship Id="rId36" Type="http://schemas.openxmlformats.org/officeDocument/2006/relationships/hyperlink" Target="http://downloads.dell.com/FOLDER02880990M/1/iDRAC8_2.10.10.10_A00.exe" TargetMode="External"/><Relationship Id="rId10" Type="http://schemas.openxmlformats.org/officeDocument/2006/relationships/image" Target="cid:image043.png@01D3CBFC.37D9BCD0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cid:image045.png@01D3CBFC.37D9BCD0" TargetMode="External"/><Relationship Id="rId22" Type="http://schemas.openxmlformats.org/officeDocument/2006/relationships/image" Target="media/image8.png"/><Relationship Id="rId27" Type="http://schemas.openxmlformats.org/officeDocument/2006/relationships/image" Target="cid:image050.jpg@01D3CBFC.37D9BCD0" TargetMode="External"/><Relationship Id="rId30" Type="http://schemas.openxmlformats.org/officeDocument/2006/relationships/hyperlink" Target="http://wn7x64-jr0f422:8080/content/uploadfile/201608/4a471471339457.png" TargetMode="External"/><Relationship Id="rId35" Type="http://schemas.openxmlformats.org/officeDocument/2006/relationships/image" Target="cid:image053.png@01D3CBFC.37D9BCD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204</Words>
  <Characters>1167</Characters>
  <DocSecurity>0</DocSecurity>
  <Lines>9</Lines>
  <Paragraphs>2</Paragraphs>
  <ScaleCrop>false</ScaleCrop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2018-04-04T02:23:00Z</dcterms:created>
  <dcterms:modified xsi:type="dcterms:W3CDTF">2018-04-04T02:24:00Z</dcterms:modified>
</cp:coreProperties>
</file>